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E2" w:rsidRDefault="00801AE2" w:rsidP="00D544F3">
      <w:pPr>
        <w:tabs>
          <w:tab w:val="left" w:pos="-567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323DB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801AE2" w:rsidRDefault="00801AE2" w:rsidP="00D544F3">
      <w:pPr>
        <w:tabs>
          <w:tab w:val="left" w:pos="-567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 и науки Алтайского края</w:t>
      </w:r>
    </w:p>
    <w:p w:rsidR="0070509F" w:rsidRDefault="0070509F" w:rsidP="0070509F">
      <w:pPr>
        <w:tabs>
          <w:tab w:val="left" w:pos="-567"/>
        </w:tabs>
        <w:ind w:left="5103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05.02.2019</w:t>
      </w:r>
      <w:r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229 </w:t>
      </w:r>
    </w:p>
    <w:p w:rsidR="00801AE2" w:rsidRDefault="00801AE2" w:rsidP="00801AE2">
      <w:pPr>
        <w:widowControl/>
        <w:suppressAutoHyphens w:val="0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Анализа занятия с детьми дошкольного возраста 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по должности «музыкальный руководитель» для муниципального эксперта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Фамилия имя отчество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Место работы (полное наименование учреждения)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bookmarkStart w:id="0" w:name="_GoBack"/>
            <w:bookmarkEnd w:id="0"/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Должность 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Имеющаяся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Категория, на которую претендует музыкальный руководитель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27"/>
      </w:tblGrid>
      <w:tr w:rsidR="00822AC0" w:rsidRPr="00822AC0" w:rsidTr="009F576F">
        <w:tc>
          <w:tcPr>
            <w:tcW w:w="617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5075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Критерий оценивания</w:t>
            </w:r>
          </w:p>
        </w:tc>
        <w:tc>
          <w:tcPr>
            <w:tcW w:w="4445" w:type="dxa"/>
            <w:gridSpan w:val="3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Балл от 0-2</w:t>
            </w:r>
          </w:p>
        </w:tc>
      </w:tr>
      <w:tr w:rsidR="00822AC0" w:rsidRPr="00822AC0" w:rsidTr="009F576F">
        <w:tc>
          <w:tcPr>
            <w:tcW w:w="617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075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0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редко)</w:t>
            </w: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постоянно)</w:t>
            </w: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Организует музыкальное занятие в соответствии со структурными компонентами: вводная часть, основная, заключительная.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Определяет цель, задачи, содержание, методы деятельности  в соответствии с  возрастными и индивидуальными  возможностями детей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.Использует разные виды музыкальной  деятельности: пение, слушание, музыкально-ритмические движения, игра на музыкальных инструментах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Обеспечивает качество музыкального сопровождения занятия средствами исполнения произведений на музыкальном инструменте, использования фонограмм, записей музыкальных произведений и др.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Использует дидактические материалы,  музыкальный репертуар в соответствии с  основной образовательной программой дошкольного образования, реализуемой в ДО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Способствует взаимодействию  детей со сверстниками в разных видах музыкальной деятельности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Поддерживает проявление детьми инициативы, творчества с учетом их интересов и способностей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Создает атмосферу радостного настроения, обеспечивает комфорт и эмоциональное благополучие каждому ребенку, общается с позиции «равного партнера»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Проводит индивидуальную работу с детьми, в том числе с ОВЗ, помогая в затруднительных ситуациях советом, показом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Обеспечивает безопасность детей при выполнении музыкально - ритмических движений, охрану голоса и слуха </w:t>
            </w:r>
          </w:p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Использует реальные или специально моделируемые ситуации для решения задач нравственного, эстетического, личностного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развития детей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Соорганизует деятельность с воспитателем для </w:t>
            </w: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достижения цели занятия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Побуждает детей к выражению своего отношения к результатам образовательной деятельности, собственному эмоциональному состоянию.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Общая сумма балов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Общее значение по показателям</w:t>
            </w:r>
          </w:p>
        </w:tc>
        <w:tc>
          <w:tcPr>
            <w:tcW w:w="4445" w:type="dxa"/>
            <w:gridSpan w:val="3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20 до 26 баллов - высокий уровень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13 до 19 баллов - средний уровень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От 12 и менее баллов - низкий уровень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Рекомендации муниципального эксперта: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Вывод муниципального эксперта: организация деятельности Ф.И.О. по должности «музыкальный руководитель» соответствует низкому уровню, среднему уровню, высокому уровню</w:t>
      </w:r>
      <w:r w:rsidR="00817A76">
        <w:rPr>
          <w:rFonts w:eastAsiaTheme="minorHAnsi" w:cs="Times New Roman"/>
          <w:kern w:val="0"/>
          <w:lang w:eastAsia="en-US" w:bidi="ar-SA"/>
        </w:rPr>
        <w:t xml:space="preserve"> </w:t>
      </w:r>
      <w:r w:rsidRPr="00822AC0">
        <w:rPr>
          <w:rFonts w:eastAsiaTheme="minorHAnsi" w:cs="Times New Roman"/>
          <w:kern w:val="0"/>
          <w:sz w:val="20"/>
          <w:szCs w:val="20"/>
          <w:lang w:eastAsia="en-US" w:bidi="ar-SA"/>
        </w:rPr>
        <w:t>(нужное подчеркнуть)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>__________________           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(подпись)                                                                        (расшифровка)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Дата проведения занятия 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>С выводом муниципального эксперта</w:t>
      </w:r>
      <w:r>
        <w:rPr>
          <w:rFonts w:eastAsiaTheme="minorHAnsi" w:cs="Times New Roman"/>
          <w:kern w:val="0"/>
          <w:lang w:eastAsia="ru-RU" w:bidi="ar-SA"/>
        </w:rPr>
        <w:t xml:space="preserve"> </w:t>
      </w:r>
      <w:r w:rsidRPr="00822AC0">
        <w:rPr>
          <w:rFonts w:eastAsiaTheme="minorHAnsi" w:cs="Times New Roman"/>
          <w:kern w:val="0"/>
          <w:lang w:eastAsia="ru-RU" w:bidi="ar-SA"/>
        </w:rPr>
        <w:t>ознакомлен (а) 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822AC0" w:rsidRPr="00822AC0" w:rsidSect="00A07449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47" w:rsidRDefault="009D4447" w:rsidP="00792189">
      <w:r>
        <w:separator/>
      </w:r>
    </w:p>
  </w:endnote>
  <w:endnote w:type="continuationSeparator" w:id="0">
    <w:p w:rsidR="009D4447" w:rsidRDefault="009D4447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47" w:rsidRDefault="009D4447" w:rsidP="00792189">
      <w:r>
        <w:separator/>
      </w:r>
    </w:p>
  </w:footnote>
  <w:footnote w:type="continuationSeparator" w:id="0">
    <w:p w:rsidR="009D4447" w:rsidRDefault="009D4447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1837"/>
    <w:rsid w:val="00054A30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223B36"/>
    <w:rsid w:val="00230983"/>
    <w:rsid w:val="00231184"/>
    <w:rsid w:val="00237F8B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23DB7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80742"/>
    <w:rsid w:val="005B0A88"/>
    <w:rsid w:val="005B299C"/>
    <w:rsid w:val="005B4E26"/>
    <w:rsid w:val="005D79E8"/>
    <w:rsid w:val="005F35CB"/>
    <w:rsid w:val="00605B09"/>
    <w:rsid w:val="0060791A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C2534"/>
    <w:rsid w:val="006D51F9"/>
    <w:rsid w:val="006D7448"/>
    <w:rsid w:val="006D76BF"/>
    <w:rsid w:val="006F2D61"/>
    <w:rsid w:val="006F6F75"/>
    <w:rsid w:val="0070509F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4F84"/>
    <w:rsid w:val="007B07C0"/>
    <w:rsid w:val="007C345D"/>
    <w:rsid w:val="007E5E9D"/>
    <w:rsid w:val="007F3C33"/>
    <w:rsid w:val="007F6279"/>
    <w:rsid w:val="00801AE2"/>
    <w:rsid w:val="00803F2E"/>
    <w:rsid w:val="00817A76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93D19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3BFA"/>
    <w:rsid w:val="009D4447"/>
    <w:rsid w:val="00A07449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224D"/>
    <w:rsid w:val="00BA4AD9"/>
    <w:rsid w:val="00BA5560"/>
    <w:rsid w:val="00BB3A23"/>
    <w:rsid w:val="00BB7D2F"/>
    <w:rsid w:val="00C13D60"/>
    <w:rsid w:val="00C14CB7"/>
    <w:rsid w:val="00C30FE9"/>
    <w:rsid w:val="00C66363"/>
    <w:rsid w:val="00C7225E"/>
    <w:rsid w:val="00C85774"/>
    <w:rsid w:val="00CC6C5D"/>
    <w:rsid w:val="00CD39FD"/>
    <w:rsid w:val="00CD527F"/>
    <w:rsid w:val="00D40E2A"/>
    <w:rsid w:val="00D52BAC"/>
    <w:rsid w:val="00D544F3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E069-1B76-4BF5-94BB-DEADBAA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B495-B8E8-4C58-AA89-45DA3254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Зубова Светлана Николаевна</cp:lastModifiedBy>
  <cp:revision>10</cp:revision>
  <cp:lastPrinted>2019-02-08T08:27:00Z</cp:lastPrinted>
  <dcterms:created xsi:type="dcterms:W3CDTF">2019-02-04T08:25:00Z</dcterms:created>
  <dcterms:modified xsi:type="dcterms:W3CDTF">2019-02-08T08:27:00Z</dcterms:modified>
</cp:coreProperties>
</file>